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C0" w:rsidRDefault="009705BD" w:rsidP="00B459C0">
      <w:pPr>
        <w:bidi/>
        <w:ind w:left="-28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4240446</wp:posOffset>
            </wp:positionH>
            <wp:positionV relativeFrom="paragraph">
              <wp:posOffset>25880</wp:posOffset>
            </wp:positionV>
            <wp:extent cx="515788" cy="646981"/>
            <wp:effectExtent l="19050" t="0" r="0" b="0"/>
            <wp:wrapNone/>
            <wp:docPr id="1" name="Image 0" descr="logo fin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88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9C0">
        <w:rPr>
          <w:rFonts w:asciiTheme="majorBidi" w:hAnsiTheme="majorBidi" w:cstheme="majorBidi"/>
          <w:sz w:val="22"/>
          <w:szCs w:val="22"/>
        </w:rPr>
        <w:t xml:space="preserve">             </w:t>
      </w:r>
    </w:p>
    <w:p w:rsidR="00311914" w:rsidRPr="009705BD" w:rsidRDefault="00B459C0" w:rsidP="00B459C0">
      <w:pPr>
        <w:bidi/>
        <w:ind w:left="-286"/>
        <w:rPr>
          <w:rFonts w:asciiTheme="majorBidi" w:hAnsiTheme="majorBidi" w:cstheme="majorBidi"/>
          <w:b/>
          <w:bCs/>
          <w:color w:val="1F497D" w:themeColor="text2"/>
          <w:sz w:val="20"/>
          <w:szCs w:val="20"/>
          <w:rtl/>
        </w:rPr>
      </w:pPr>
      <w:r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</w:rPr>
        <w:t xml:space="preserve">            </w:t>
      </w:r>
      <w:r w:rsidR="000D00BB" w:rsidRPr="009705BD">
        <w:rPr>
          <w:rFonts w:asciiTheme="majorBidi" w:hAnsiTheme="majorBidi" w:cstheme="majorBidi" w:hint="cs"/>
          <w:b/>
          <w:bCs/>
          <w:color w:val="1F497D" w:themeColor="text2"/>
          <w:sz w:val="22"/>
          <w:szCs w:val="22"/>
          <w:rtl/>
        </w:rPr>
        <w:t xml:space="preserve"> </w:t>
      </w:r>
      <w:proofErr w:type="gramStart"/>
      <w:r w:rsidR="00EC5BF4"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>الجمـهورية</w:t>
      </w:r>
      <w:proofErr w:type="gramEnd"/>
      <w:r w:rsidR="00EC5BF4"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 xml:space="preserve"> التونسيــة                   </w:t>
      </w:r>
      <w:r w:rsidR="00311914"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 xml:space="preserve">                                                                   </w:t>
      </w:r>
    </w:p>
    <w:p w:rsidR="00EC5BF4" w:rsidRPr="009705BD" w:rsidRDefault="00EC5BF4" w:rsidP="009705BD">
      <w:pPr>
        <w:bidi/>
        <w:ind w:left="204" w:right="-426"/>
        <w:rPr>
          <w:rFonts w:asciiTheme="majorBidi" w:hAnsiTheme="majorBidi" w:cstheme="majorBidi"/>
          <w:b/>
          <w:bCs/>
          <w:color w:val="1F497D" w:themeColor="text2"/>
          <w:sz w:val="22"/>
          <w:szCs w:val="22"/>
        </w:rPr>
      </w:pPr>
      <w:r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>وزارة الشؤون المحلية</w:t>
      </w:r>
      <w:r w:rsidR="00630DF7"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 xml:space="preserve">  و البيئة </w:t>
      </w:r>
      <w:r w:rsidR="007A3E52" w:rsidRPr="009705BD">
        <w:rPr>
          <w:rFonts w:asciiTheme="majorBidi" w:hAnsiTheme="majorBidi" w:cstheme="majorBidi" w:hint="cs"/>
          <w:b/>
          <w:bCs/>
          <w:color w:val="1F497D" w:themeColor="text2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</w:t>
      </w:r>
      <w:r w:rsidR="00B459C0" w:rsidRPr="009705BD">
        <w:rPr>
          <w:rFonts w:asciiTheme="majorBidi" w:hAnsiTheme="majorBidi" w:cstheme="majorBidi" w:hint="cs"/>
          <w:b/>
          <w:bCs/>
          <w:color w:val="1F497D" w:themeColor="text2"/>
          <w:sz w:val="22"/>
          <w:szCs w:val="22"/>
          <w:rtl/>
        </w:rPr>
        <w:t xml:space="preserve">              </w:t>
      </w:r>
      <w:r w:rsidR="007A3E52" w:rsidRPr="009705BD">
        <w:rPr>
          <w:rFonts w:asciiTheme="majorBidi" w:hAnsiTheme="majorBidi" w:cstheme="majorBidi" w:hint="cs"/>
          <w:b/>
          <w:bCs/>
          <w:color w:val="1F497D" w:themeColor="text2"/>
          <w:sz w:val="22"/>
          <w:szCs w:val="22"/>
          <w:rtl/>
        </w:rPr>
        <w:t xml:space="preserve">   </w:t>
      </w:r>
      <w:r w:rsid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</w:rPr>
        <w:t xml:space="preserve">            </w:t>
      </w:r>
      <w:r w:rsidR="007A3E52" w:rsidRPr="009705BD">
        <w:rPr>
          <w:rFonts w:asciiTheme="majorBidi" w:hAnsiTheme="majorBidi" w:cstheme="majorBidi" w:hint="cs"/>
          <w:b/>
          <w:bCs/>
          <w:color w:val="1F497D" w:themeColor="text2"/>
          <w:sz w:val="22"/>
          <w:szCs w:val="22"/>
          <w:rtl/>
        </w:rPr>
        <w:t xml:space="preserve"> </w:t>
      </w:r>
      <w:proofErr w:type="spellStart"/>
      <w:r w:rsidR="007A3E52" w:rsidRPr="009705BD">
        <w:rPr>
          <w:rFonts w:asciiTheme="majorBidi" w:hAnsiTheme="majorBidi" w:cstheme="majorBidi" w:hint="cs"/>
          <w:b/>
          <w:bCs/>
          <w:color w:val="1F497D" w:themeColor="text2"/>
          <w:rtl/>
        </w:rPr>
        <w:t>بنقردان</w:t>
      </w:r>
      <w:proofErr w:type="spellEnd"/>
      <w:r w:rsidR="007A3E52" w:rsidRPr="009705BD">
        <w:rPr>
          <w:rFonts w:asciiTheme="majorBidi" w:hAnsiTheme="majorBidi" w:cstheme="majorBidi" w:hint="cs"/>
          <w:b/>
          <w:bCs/>
          <w:color w:val="1F497D" w:themeColor="text2"/>
          <w:rtl/>
        </w:rPr>
        <w:t xml:space="preserve"> في :</w:t>
      </w:r>
      <w:r w:rsidR="00B459C0" w:rsidRPr="009705BD">
        <w:rPr>
          <w:rFonts w:asciiTheme="majorBidi" w:hAnsiTheme="majorBidi" w:cstheme="majorBidi" w:hint="cs"/>
          <w:b/>
          <w:bCs/>
          <w:color w:val="1F497D" w:themeColor="text2"/>
          <w:rtl/>
        </w:rPr>
        <w:t xml:space="preserve"> 31 </w:t>
      </w:r>
      <w:r w:rsidR="00B459C0" w:rsidRPr="009705BD">
        <w:rPr>
          <w:rFonts w:asciiTheme="majorBidi" w:hAnsiTheme="majorBidi" w:cstheme="majorBidi"/>
          <w:b/>
          <w:bCs/>
          <w:color w:val="1F497D" w:themeColor="text2"/>
        </w:rPr>
        <w:t xml:space="preserve"> </w:t>
      </w:r>
      <w:r w:rsidR="00B459C0" w:rsidRPr="009705BD">
        <w:rPr>
          <w:rFonts w:asciiTheme="majorBidi" w:hAnsiTheme="majorBidi" w:cstheme="majorBidi" w:hint="cs"/>
          <w:b/>
          <w:bCs/>
          <w:color w:val="1F497D" w:themeColor="text2"/>
          <w:rtl/>
        </w:rPr>
        <w:t xml:space="preserve">ديسمبر </w:t>
      </w:r>
      <w:r w:rsidR="00CE770F" w:rsidRPr="009705BD">
        <w:rPr>
          <w:rFonts w:asciiTheme="majorBidi" w:hAnsiTheme="majorBidi" w:cstheme="majorBidi" w:hint="cs"/>
          <w:b/>
          <w:bCs/>
          <w:color w:val="1F497D" w:themeColor="text2"/>
          <w:rtl/>
        </w:rPr>
        <w:t>2019</w:t>
      </w:r>
    </w:p>
    <w:p w:rsidR="00EC5BF4" w:rsidRPr="009705BD" w:rsidRDefault="00EC5BF4" w:rsidP="00B459C0">
      <w:pPr>
        <w:bidi/>
        <w:ind w:left="204"/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</w:pPr>
      <w:r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 xml:space="preserve">    </w:t>
      </w:r>
      <w:r w:rsidR="000D00BB" w:rsidRPr="009705BD">
        <w:rPr>
          <w:rFonts w:asciiTheme="majorBidi" w:hAnsiTheme="majorBidi" w:cstheme="majorBidi" w:hint="cs"/>
          <w:b/>
          <w:bCs/>
          <w:color w:val="1F497D" w:themeColor="text2"/>
          <w:sz w:val="22"/>
          <w:szCs w:val="22"/>
          <w:rtl/>
        </w:rPr>
        <w:t xml:space="preserve"> </w:t>
      </w:r>
      <w:r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 xml:space="preserve"> بلــديــــة </w:t>
      </w:r>
      <w:proofErr w:type="spellStart"/>
      <w:r w:rsidRPr="009705BD">
        <w:rPr>
          <w:rFonts w:asciiTheme="majorBidi" w:hAnsiTheme="majorBidi" w:cstheme="majorBidi"/>
          <w:b/>
          <w:bCs/>
          <w:color w:val="1F497D" w:themeColor="text2"/>
          <w:sz w:val="22"/>
          <w:szCs w:val="22"/>
          <w:rtl/>
        </w:rPr>
        <w:t>بنقـــــردان</w:t>
      </w:r>
      <w:proofErr w:type="spellEnd"/>
    </w:p>
    <w:tbl>
      <w:tblPr>
        <w:tblStyle w:val="Grilledutableau"/>
        <w:tblpPr w:leftFromText="141" w:rightFromText="141" w:vertAnchor="text" w:horzAnchor="margin" w:tblpY="558"/>
        <w:tblW w:w="146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713"/>
        <w:gridCol w:w="855"/>
        <w:gridCol w:w="854"/>
        <w:gridCol w:w="855"/>
        <w:gridCol w:w="709"/>
        <w:gridCol w:w="855"/>
        <w:gridCol w:w="712"/>
        <w:gridCol w:w="1140"/>
        <w:gridCol w:w="855"/>
        <w:gridCol w:w="713"/>
        <w:gridCol w:w="998"/>
        <w:gridCol w:w="1003"/>
        <w:gridCol w:w="713"/>
        <w:gridCol w:w="1420"/>
        <w:gridCol w:w="931"/>
        <w:gridCol w:w="476"/>
      </w:tblGrid>
      <w:tr w:rsidR="007A3E52" w:rsidRPr="00CF29E8" w:rsidTr="00323872">
        <w:trPr>
          <w:trHeight w:val="421"/>
        </w:trPr>
        <w:tc>
          <w:tcPr>
            <w:tcW w:w="854" w:type="dxa"/>
            <w:vMerge w:val="restart"/>
            <w:vAlign w:val="center"/>
          </w:tcPr>
          <w:p w:rsidR="007A3E52" w:rsidRPr="00323872" w:rsidRDefault="007A3E52" w:rsidP="007A3E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التسليم النهائي</w:t>
            </w:r>
          </w:p>
        </w:tc>
        <w:tc>
          <w:tcPr>
            <w:tcW w:w="713" w:type="dxa"/>
            <w:vMerge w:val="restart"/>
            <w:vAlign w:val="center"/>
          </w:tcPr>
          <w:p w:rsidR="007A3E52" w:rsidRPr="00323872" w:rsidRDefault="007A3E52" w:rsidP="007A3E5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التسليم الوقتي</w:t>
            </w:r>
          </w:p>
        </w:tc>
        <w:tc>
          <w:tcPr>
            <w:tcW w:w="3273" w:type="dxa"/>
            <w:gridSpan w:val="4"/>
            <w:vAlign w:val="center"/>
          </w:tcPr>
          <w:p w:rsidR="007A3E52" w:rsidRPr="00323872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دفع الأقساط أو الفاتورات</w:t>
            </w:r>
          </w:p>
        </w:tc>
        <w:tc>
          <w:tcPr>
            <w:tcW w:w="855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الإذن بالأشغال/</w:t>
            </w:r>
          </w:p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أو </w:t>
            </w:r>
            <w:proofErr w:type="gramStart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تقديم</w:t>
            </w:r>
            <w:proofErr w:type="gramEnd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الخدمة</w:t>
            </w:r>
          </w:p>
        </w:tc>
        <w:tc>
          <w:tcPr>
            <w:tcW w:w="712" w:type="dxa"/>
            <w:vMerge w:val="restart"/>
            <w:vAlign w:val="center"/>
          </w:tcPr>
          <w:p w:rsidR="007A3E52" w:rsidRDefault="007A3E52" w:rsidP="0032387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إمضاء الصفقة</w:t>
            </w:r>
          </w:p>
          <w:p w:rsidR="00FA1F42" w:rsidRPr="00323872" w:rsidRDefault="00FA1F42" w:rsidP="0032387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المصادقة على إسناد الصفقة من قبل لجنة الصفقات المختصة</w:t>
            </w:r>
          </w:p>
        </w:tc>
        <w:tc>
          <w:tcPr>
            <w:tcW w:w="855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التقييم الفني والمالي للعروض</w:t>
            </w:r>
          </w:p>
        </w:tc>
        <w:tc>
          <w:tcPr>
            <w:tcW w:w="713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فتح العروض</w:t>
            </w:r>
          </w:p>
        </w:tc>
        <w:tc>
          <w:tcPr>
            <w:tcW w:w="998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 الأقصى لقبول العروض</w:t>
            </w:r>
          </w:p>
        </w:tc>
        <w:tc>
          <w:tcPr>
            <w:tcW w:w="1003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إشهار الصفقة بالصحافة</w:t>
            </w:r>
          </w:p>
        </w:tc>
        <w:tc>
          <w:tcPr>
            <w:tcW w:w="713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مرجع الصفقة</w:t>
            </w:r>
          </w:p>
        </w:tc>
        <w:tc>
          <w:tcPr>
            <w:tcW w:w="2351" w:type="dxa"/>
            <w:gridSpan w:val="2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إسم</w:t>
            </w:r>
            <w:proofErr w:type="spellEnd"/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المشروع</w:t>
            </w:r>
          </w:p>
        </w:tc>
        <w:tc>
          <w:tcPr>
            <w:tcW w:w="476" w:type="dxa"/>
            <w:vMerge w:val="restart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ع/ر</w:t>
            </w:r>
          </w:p>
        </w:tc>
      </w:tr>
      <w:tr w:rsidR="007A3E52" w:rsidRPr="00CF29E8" w:rsidTr="00323872">
        <w:trPr>
          <w:trHeight w:val="1619"/>
        </w:trPr>
        <w:tc>
          <w:tcPr>
            <w:tcW w:w="854" w:type="dxa"/>
            <w:vMerge/>
            <w:vAlign w:val="center"/>
          </w:tcPr>
          <w:p w:rsidR="007A3E52" w:rsidRPr="00A335A4" w:rsidRDefault="007A3E52" w:rsidP="007A3E5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3" w:type="dxa"/>
            <w:vMerge/>
            <w:vAlign w:val="center"/>
          </w:tcPr>
          <w:p w:rsidR="007A3E52" w:rsidRPr="00A335A4" w:rsidRDefault="007A3E52" w:rsidP="007A3E5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55" w:type="dxa"/>
            <w:vAlign w:val="center"/>
          </w:tcPr>
          <w:p w:rsidR="007A3E52" w:rsidRPr="00323872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تأدية النفقة من قبل المحاسب المختص</w:t>
            </w:r>
          </w:p>
        </w:tc>
        <w:tc>
          <w:tcPr>
            <w:tcW w:w="854" w:type="dxa"/>
            <w:vAlign w:val="center"/>
          </w:tcPr>
          <w:p w:rsidR="007A3E52" w:rsidRPr="00323872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تأشيرة الأمر بالصرف على النفقة</w:t>
            </w:r>
          </w:p>
        </w:tc>
        <w:tc>
          <w:tcPr>
            <w:tcW w:w="855" w:type="dxa"/>
            <w:vAlign w:val="center"/>
          </w:tcPr>
          <w:p w:rsidR="007A3E52" w:rsidRPr="00323872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الايداع بمكتب الضبط</w:t>
            </w:r>
          </w:p>
        </w:tc>
        <w:tc>
          <w:tcPr>
            <w:tcW w:w="709" w:type="dxa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38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الفاتورة</w:t>
            </w:r>
          </w:p>
        </w:tc>
        <w:tc>
          <w:tcPr>
            <w:tcW w:w="855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40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5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3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8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03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13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51" w:type="dxa"/>
            <w:gridSpan w:val="2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76" w:type="dxa"/>
            <w:vMerge/>
            <w:vAlign w:val="center"/>
          </w:tcPr>
          <w:p w:rsidR="007A3E52" w:rsidRPr="00B459C0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E52F9" w:rsidRPr="00CF29E8" w:rsidTr="00323872">
        <w:trPr>
          <w:cantSplit/>
          <w:trHeight w:hRule="exact" w:val="2268"/>
        </w:trPr>
        <w:tc>
          <w:tcPr>
            <w:tcW w:w="854" w:type="dxa"/>
            <w:vAlign w:val="center"/>
          </w:tcPr>
          <w:p w:rsidR="00DE52F9" w:rsidRPr="00FA1F42" w:rsidRDefault="00DE52F9" w:rsidP="00DE52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A1F42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E52F9" w:rsidRPr="00FA1F42" w:rsidRDefault="00526670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A1F42">
              <w:rPr>
                <w:rFonts w:asciiTheme="majorBidi" w:hAnsiTheme="majorBidi" w:cstheme="majorBidi" w:hint="cs"/>
                <w:sz w:val="28"/>
                <w:szCs w:val="28"/>
                <w:rtl/>
              </w:rPr>
              <w:t>27/06/2019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E52F9" w:rsidRPr="00323872" w:rsidRDefault="00FA1F42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05/08/2019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E52F9" w:rsidRPr="00323872" w:rsidRDefault="00FA1F42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30/07/2019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E52F9" w:rsidRPr="00323872" w:rsidRDefault="00FA1F42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17/07/2019</w:t>
            </w:r>
          </w:p>
        </w:tc>
        <w:tc>
          <w:tcPr>
            <w:tcW w:w="709" w:type="dxa"/>
            <w:vAlign w:val="center"/>
          </w:tcPr>
          <w:p w:rsidR="00DE52F9" w:rsidRPr="00323872" w:rsidRDefault="00DE52F9" w:rsidP="00DE52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855" w:type="dxa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18/06/2019</w:t>
            </w:r>
          </w:p>
        </w:tc>
        <w:tc>
          <w:tcPr>
            <w:tcW w:w="712" w:type="dxa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06/05/2019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01/04/2019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13/03/2019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13/03/2019</w:t>
            </w:r>
          </w:p>
        </w:tc>
        <w:tc>
          <w:tcPr>
            <w:tcW w:w="998" w:type="dxa"/>
            <w:vMerge w:val="restart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13/03/2019</w:t>
            </w:r>
          </w:p>
        </w:tc>
        <w:tc>
          <w:tcPr>
            <w:tcW w:w="1003" w:type="dxa"/>
            <w:vMerge w:val="restart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11/02/2019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E52F9" w:rsidRPr="00323872" w:rsidRDefault="00DE52F9" w:rsidP="00DE52F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01/2019</w:t>
            </w:r>
          </w:p>
        </w:tc>
        <w:tc>
          <w:tcPr>
            <w:tcW w:w="1420" w:type="dxa"/>
            <w:vAlign w:val="center"/>
          </w:tcPr>
          <w:p w:rsidR="00DE52F9" w:rsidRPr="00323872" w:rsidRDefault="00DE52F9" w:rsidP="00DE52F9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قسط عدد 01 : </w:t>
            </w:r>
            <w:proofErr w:type="spellStart"/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إقتناء</w:t>
            </w:r>
            <w:proofErr w:type="spellEnd"/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3238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شاحنة </w:t>
            </w: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رافعة ضاغطة</w:t>
            </w:r>
            <w:r w:rsidRPr="003238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1" w:type="dxa"/>
            <w:vMerge w:val="restart"/>
            <w:vAlign w:val="center"/>
          </w:tcPr>
          <w:p w:rsidR="00DE52F9" w:rsidRPr="00323872" w:rsidRDefault="00DE52F9" w:rsidP="00DE52F9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323872">
              <w:rPr>
                <w:rFonts w:asciiTheme="majorBidi" w:hAnsiTheme="majorBidi" w:cstheme="majorBidi"/>
                <w:sz w:val="28"/>
                <w:szCs w:val="28"/>
                <w:rtl/>
              </w:rPr>
              <w:t>إقتناء</w:t>
            </w:r>
            <w:proofErr w:type="spellEnd"/>
            <w:r w:rsidRPr="0032387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معدات النظافة والطرقات برنامج </w:t>
            </w: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476" w:type="dxa"/>
            <w:vMerge w:val="restart"/>
            <w:vAlign w:val="center"/>
          </w:tcPr>
          <w:p w:rsidR="00DE52F9" w:rsidRPr="00323872" w:rsidRDefault="00DE52F9" w:rsidP="00DE52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/>
                <w:sz w:val="28"/>
                <w:szCs w:val="28"/>
                <w:rtl/>
              </w:rPr>
              <w:t>01</w:t>
            </w:r>
          </w:p>
        </w:tc>
      </w:tr>
      <w:tr w:rsidR="007A3E52" w:rsidRPr="00CF29E8" w:rsidTr="00323872">
        <w:trPr>
          <w:cantSplit/>
          <w:trHeight w:hRule="exact" w:val="2268"/>
        </w:trPr>
        <w:tc>
          <w:tcPr>
            <w:tcW w:w="854" w:type="dxa"/>
            <w:vAlign w:val="center"/>
          </w:tcPr>
          <w:p w:rsidR="007A3E52" w:rsidRPr="00FA1F42" w:rsidRDefault="007A3E52" w:rsidP="007A3E5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A1F42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7A3E52" w:rsidRPr="00FA1F42" w:rsidRDefault="00526670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A1F42">
              <w:rPr>
                <w:rFonts w:asciiTheme="majorBidi" w:hAnsiTheme="majorBidi" w:cstheme="majorBidi" w:hint="cs"/>
                <w:sz w:val="28"/>
                <w:szCs w:val="28"/>
                <w:rtl/>
              </w:rPr>
              <w:t>14/05/2019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7A3E52" w:rsidRPr="00323872" w:rsidRDefault="00FA1F4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24/06/2019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7A3E52" w:rsidRPr="00323872" w:rsidRDefault="00FA1F4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19/06/2019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7A3E52" w:rsidRPr="00323872" w:rsidRDefault="00FA1F4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14/05/2019</w:t>
            </w:r>
          </w:p>
        </w:tc>
        <w:tc>
          <w:tcPr>
            <w:tcW w:w="709" w:type="dxa"/>
            <w:vAlign w:val="center"/>
          </w:tcPr>
          <w:p w:rsidR="007A3E52" w:rsidRPr="00323872" w:rsidRDefault="007A3E52" w:rsidP="007A3E5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855" w:type="dxa"/>
            <w:textDirection w:val="btLr"/>
            <w:vAlign w:val="center"/>
          </w:tcPr>
          <w:p w:rsidR="007A3E52" w:rsidRPr="00323872" w:rsidRDefault="00DE52F9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10/05/2019</w:t>
            </w:r>
          </w:p>
        </w:tc>
        <w:tc>
          <w:tcPr>
            <w:tcW w:w="712" w:type="dxa"/>
            <w:textDirection w:val="btLr"/>
            <w:vAlign w:val="center"/>
          </w:tcPr>
          <w:p w:rsidR="007A3E52" w:rsidRPr="00323872" w:rsidRDefault="00DE52F9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24/04/2019</w:t>
            </w:r>
          </w:p>
        </w:tc>
        <w:tc>
          <w:tcPr>
            <w:tcW w:w="1140" w:type="dxa"/>
            <w:vMerge/>
            <w:textDirection w:val="btLr"/>
            <w:vAlign w:val="center"/>
          </w:tcPr>
          <w:p w:rsidR="007A3E52" w:rsidRPr="00323872" w:rsidRDefault="007A3E5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5" w:type="dxa"/>
            <w:vMerge/>
            <w:textDirection w:val="btLr"/>
            <w:vAlign w:val="center"/>
          </w:tcPr>
          <w:p w:rsidR="007A3E52" w:rsidRPr="00323872" w:rsidRDefault="007A3E5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7A3E52" w:rsidRPr="00323872" w:rsidRDefault="007A3E5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8" w:type="dxa"/>
            <w:vMerge/>
            <w:textDirection w:val="btLr"/>
            <w:vAlign w:val="center"/>
          </w:tcPr>
          <w:p w:rsidR="007A3E52" w:rsidRPr="00323872" w:rsidRDefault="007A3E5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extDirection w:val="btLr"/>
            <w:vAlign w:val="center"/>
          </w:tcPr>
          <w:p w:rsidR="007A3E52" w:rsidRPr="00323872" w:rsidRDefault="007A3E5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7A3E52" w:rsidRPr="00323872" w:rsidRDefault="007A3E52" w:rsidP="007A3E52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20" w:type="dxa"/>
            <w:vAlign w:val="center"/>
          </w:tcPr>
          <w:p w:rsidR="007A3E52" w:rsidRPr="00323872" w:rsidRDefault="007A3E52" w:rsidP="007A3E5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قسط عدد 02: </w:t>
            </w:r>
            <w:proofErr w:type="spellStart"/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>إقتناء</w:t>
            </w:r>
            <w:proofErr w:type="spellEnd"/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323872">
              <w:rPr>
                <w:rFonts w:asciiTheme="majorBidi" w:hAnsiTheme="majorBidi" w:cstheme="majorBidi"/>
                <w:sz w:val="28"/>
                <w:szCs w:val="28"/>
                <w:rtl/>
              </w:rPr>
              <w:t>حاويات معدنية</w:t>
            </w:r>
            <w:r w:rsidRPr="0032387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1" w:type="dxa"/>
            <w:vMerge/>
            <w:vAlign w:val="center"/>
          </w:tcPr>
          <w:p w:rsidR="007A3E52" w:rsidRPr="00323872" w:rsidRDefault="007A3E52" w:rsidP="007A3E52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76" w:type="dxa"/>
            <w:vMerge/>
            <w:vAlign w:val="center"/>
          </w:tcPr>
          <w:p w:rsidR="007A3E52" w:rsidRPr="00323872" w:rsidRDefault="007A3E52" w:rsidP="007A3E5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17496C" w:rsidRPr="009705BD" w:rsidRDefault="0058402D" w:rsidP="00CE770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9705BD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جدول قيادة لمتابعة تنفيذ الصفقات العمومية المنجزة من قبل بلدية</w:t>
      </w:r>
      <w:r w:rsidR="007547C8" w:rsidRPr="009705B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7547C8" w:rsidRPr="009705B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بنقردان</w:t>
      </w:r>
      <w:proofErr w:type="spellEnd"/>
      <w:r w:rsidR="007547C8" w:rsidRPr="009705B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لسنة </w:t>
      </w:r>
      <w:r w:rsidR="00CE770F" w:rsidRPr="009705B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2019</w:t>
      </w:r>
    </w:p>
    <w:p w:rsidR="00665B05" w:rsidRPr="00CF29E8" w:rsidRDefault="009705BD" w:rsidP="00E061F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-21003</wp:posOffset>
            </wp:positionH>
            <wp:positionV relativeFrom="paragraph">
              <wp:posOffset>5216597</wp:posOffset>
            </wp:positionV>
            <wp:extent cx="2559985" cy="1128658"/>
            <wp:effectExtent l="76200" t="152400" r="49865" b="128642"/>
            <wp:wrapNone/>
            <wp:docPr id="3" name="Image 2" descr="sing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atu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1200184">
                      <a:off x="0" y="0"/>
                      <a:ext cx="2562525" cy="1129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5B05" w:rsidRPr="00CF29E8" w:rsidSect="007A3E52">
      <w:pgSz w:w="16838" w:h="11906" w:orient="landscape" w:code="9"/>
      <w:pgMar w:top="0" w:right="851" w:bottom="284" w:left="851" w:header="0" w:footer="0" w:gutter="284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4980"/>
    <w:rsid w:val="00004FBA"/>
    <w:rsid w:val="000160FB"/>
    <w:rsid w:val="000278EA"/>
    <w:rsid w:val="000526BC"/>
    <w:rsid w:val="000B6006"/>
    <w:rsid w:val="000D00BB"/>
    <w:rsid w:val="000E66CE"/>
    <w:rsid w:val="001126F6"/>
    <w:rsid w:val="001262DE"/>
    <w:rsid w:val="0017211E"/>
    <w:rsid w:val="0017496C"/>
    <w:rsid w:val="001761ED"/>
    <w:rsid w:val="0019726F"/>
    <w:rsid w:val="001B4D15"/>
    <w:rsid w:val="00242B3D"/>
    <w:rsid w:val="00267E75"/>
    <w:rsid w:val="0029614A"/>
    <w:rsid w:val="002B312B"/>
    <w:rsid w:val="002B6653"/>
    <w:rsid w:val="002C3A08"/>
    <w:rsid w:val="00311914"/>
    <w:rsid w:val="00323872"/>
    <w:rsid w:val="00326CD4"/>
    <w:rsid w:val="00330047"/>
    <w:rsid w:val="003D1DF3"/>
    <w:rsid w:val="003D46C4"/>
    <w:rsid w:val="003F4DB1"/>
    <w:rsid w:val="00402FA7"/>
    <w:rsid w:val="00427523"/>
    <w:rsid w:val="00427ABF"/>
    <w:rsid w:val="004530D0"/>
    <w:rsid w:val="00481578"/>
    <w:rsid w:val="004E5EA9"/>
    <w:rsid w:val="005144E7"/>
    <w:rsid w:val="00526670"/>
    <w:rsid w:val="005302BF"/>
    <w:rsid w:val="0054288B"/>
    <w:rsid w:val="00583539"/>
    <w:rsid w:val="0058402D"/>
    <w:rsid w:val="005A22AA"/>
    <w:rsid w:val="005A4980"/>
    <w:rsid w:val="005D4536"/>
    <w:rsid w:val="005D4F37"/>
    <w:rsid w:val="005E456B"/>
    <w:rsid w:val="005F217B"/>
    <w:rsid w:val="00603E1F"/>
    <w:rsid w:val="006109F2"/>
    <w:rsid w:val="00630DF7"/>
    <w:rsid w:val="00635D81"/>
    <w:rsid w:val="00636C98"/>
    <w:rsid w:val="00665B05"/>
    <w:rsid w:val="006B52A1"/>
    <w:rsid w:val="00700505"/>
    <w:rsid w:val="007013D7"/>
    <w:rsid w:val="007414C3"/>
    <w:rsid w:val="007547C8"/>
    <w:rsid w:val="00765EAC"/>
    <w:rsid w:val="00766BD5"/>
    <w:rsid w:val="00775033"/>
    <w:rsid w:val="007A2D76"/>
    <w:rsid w:val="007A3E52"/>
    <w:rsid w:val="007B0EDA"/>
    <w:rsid w:val="007C6DC3"/>
    <w:rsid w:val="00826A69"/>
    <w:rsid w:val="008439D6"/>
    <w:rsid w:val="00861007"/>
    <w:rsid w:val="0086559F"/>
    <w:rsid w:val="008A14AA"/>
    <w:rsid w:val="008B7888"/>
    <w:rsid w:val="008D740C"/>
    <w:rsid w:val="00940783"/>
    <w:rsid w:val="00962C08"/>
    <w:rsid w:val="009644C0"/>
    <w:rsid w:val="009705BD"/>
    <w:rsid w:val="00971BE9"/>
    <w:rsid w:val="00A012DA"/>
    <w:rsid w:val="00A335A4"/>
    <w:rsid w:val="00A73463"/>
    <w:rsid w:val="00AF3721"/>
    <w:rsid w:val="00AF4D23"/>
    <w:rsid w:val="00B1698F"/>
    <w:rsid w:val="00B459C0"/>
    <w:rsid w:val="00C321D0"/>
    <w:rsid w:val="00C341E5"/>
    <w:rsid w:val="00C3672A"/>
    <w:rsid w:val="00C77C15"/>
    <w:rsid w:val="00CA44C6"/>
    <w:rsid w:val="00CB3945"/>
    <w:rsid w:val="00CE770F"/>
    <w:rsid w:val="00CF29E8"/>
    <w:rsid w:val="00D33208"/>
    <w:rsid w:val="00D338DA"/>
    <w:rsid w:val="00D46CED"/>
    <w:rsid w:val="00D8735D"/>
    <w:rsid w:val="00DA6007"/>
    <w:rsid w:val="00DE3A3F"/>
    <w:rsid w:val="00DE52F9"/>
    <w:rsid w:val="00E00C96"/>
    <w:rsid w:val="00E061F6"/>
    <w:rsid w:val="00E10B14"/>
    <w:rsid w:val="00E20FF4"/>
    <w:rsid w:val="00E46E3B"/>
    <w:rsid w:val="00E578CF"/>
    <w:rsid w:val="00E57BCB"/>
    <w:rsid w:val="00E870EB"/>
    <w:rsid w:val="00EA1453"/>
    <w:rsid w:val="00EA5A47"/>
    <w:rsid w:val="00EA6FA1"/>
    <w:rsid w:val="00EC004E"/>
    <w:rsid w:val="00EC5BF4"/>
    <w:rsid w:val="00EC7FAB"/>
    <w:rsid w:val="00ED1783"/>
    <w:rsid w:val="00ED5AD9"/>
    <w:rsid w:val="00F01AE5"/>
    <w:rsid w:val="00F2066B"/>
    <w:rsid w:val="00FA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8F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5BF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05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5BD"/>
    <w:rPr>
      <w:rFonts w:ascii="Tahoma" w:eastAsia="Times New Roman" w:hAnsi="Tahoma" w:cs="Tahoma"/>
      <w:sz w:val="16"/>
      <w:szCs w:val="16"/>
      <w:lang w:eastAsia="fr-FR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Salle Reseaux</cp:lastModifiedBy>
  <cp:revision>2</cp:revision>
  <cp:lastPrinted>2020-01-22T09:43:00Z</cp:lastPrinted>
  <dcterms:created xsi:type="dcterms:W3CDTF">2020-01-31T10:13:00Z</dcterms:created>
  <dcterms:modified xsi:type="dcterms:W3CDTF">2020-01-31T10:13:00Z</dcterms:modified>
</cp:coreProperties>
</file>